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BA99E9" w14:textId="1DE0AF3B" w:rsidR="000029A6" w:rsidRPr="000029A6" w:rsidRDefault="000029A6" w:rsidP="00D23B2E">
      <w:pPr>
        <w:jc w:val="center"/>
        <w:rPr>
          <w:b/>
          <w:bCs/>
          <w:color w:val="C00000"/>
          <w:sz w:val="28"/>
          <w:szCs w:val="28"/>
        </w:rPr>
      </w:pPr>
      <w:r w:rsidRPr="000029A6">
        <w:rPr>
          <w:b/>
          <w:bCs/>
          <w:color w:val="C00000"/>
          <w:sz w:val="28"/>
          <w:szCs w:val="28"/>
        </w:rPr>
        <w:t>CHA MẸ ƠI</w:t>
      </w:r>
      <w:r w:rsidR="00D23B2E">
        <w:rPr>
          <w:b/>
          <w:bCs/>
          <w:color w:val="C00000"/>
          <w:sz w:val="28"/>
          <w:szCs w:val="28"/>
        </w:rPr>
        <w:t>,</w:t>
      </w:r>
      <w:r w:rsidRPr="000029A6">
        <w:rPr>
          <w:b/>
          <w:bCs/>
          <w:color w:val="C00000"/>
          <w:sz w:val="28"/>
          <w:szCs w:val="28"/>
        </w:rPr>
        <w:t xml:space="preserve"> HÃY CHĂM SÓC BẢN THÂN TỐT HƠN</w:t>
      </w:r>
      <w:r w:rsidR="00D23B2E">
        <w:rPr>
          <w:b/>
          <w:bCs/>
          <w:color w:val="C00000"/>
          <w:sz w:val="28"/>
          <w:szCs w:val="28"/>
        </w:rPr>
        <w:t>!</w:t>
      </w:r>
    </w:p>
    <w:tbl>
      <w:tblPr>
        <w:tblW w:w="9000" w:type="dxa"/>
        <w:tblCellMar>
          <w:left w:w="0" w:type="dxa"/>
          <w:right w:w="0" w:type="dxa"/>
        </w:tblCellMar>
        <w:tblLook w:val="04A0" w:firstRow="1" w:lastRow="0" w:firstColumn="1" w:lastColumn="0" w:noHBand="0" w:noVBand="1"/>
      </w:tblPr>
      <w:tblGrid>
        <w:gridCol w:w="9000"/>
      </w:tblGrid>
      <w:tr w:rsidR="0036352A" w:rsidRPr="0001666A" w14:paraId="6EBA2A62" w14:textId="77777777" w:rsidTr="0036352A">
        <w:tc>
          <w:tcPr>
            <w:tcW w:w="0" w:type="auto"/>
            <w:tcBorders>
              <w:top w:val="nil"/>
              <w:left w:val="nil"/>
              <w:bottom w:val="nil"/>
              <w:right w:val="nil"/>
            </w:tcBorders>
            <w:shd w:val="clear" w:color="auto" w:fill="auto"/>
            <w:tcMar>
              <w:top w:w="150" w:type="dxa"/>
              <w:left w:w="150" w:type="dxa"/>
              <w:bottom w:w="150" w:type="dxa"/>
              <w:right w:w="150" w:type="dxa"/>
            </w:tcMar>
            <w:vAlign w:val="center"/>
            <w:hideMark/>
          </w:tcPr>
          <w:p w14:paraId="2DE89E99" w14:textId="7D4E3127" w:rsidR="0036352A" w:rsidRPr="0001666A" w:rsidRDefault="0036352A" w:rsidP="00B56D81">
            <w:pPr>
              <w:spacing w:before="120" w:after="0" w:line="240" w:lineRule="auto"/>
              <w:ind w:firstLine="561"/>
              <w:jc w:val="both"/>
              <w:textAlignment w:val="baseline"/>
              <w:rPr>
                <w:rFonts w:ascii="Arial" w:eastAsia="Times New Roman" w:hAnsi="Arial" w:cs="Arial"/>
                <w:color w:val="000000"/>
                <w:sz w:val="28"/>
                <w:szCs w:val="28"/>
              </w:rPr>
            </w:pPr>
            <w:r w:rsidRPr="0001666A">
              <w:rPr>
                <w:rFonts w:ascii="Arial" w:eastAsia="Times New Roman" w:hAnsi="Arial" w:cs="Arial"/>
                <w:color w:val="000000"/>
                <w:sz w:val="28"/>
                <w:szCs w:val="28"/>
              </w:rPr>
              <w:t>Nuôi dạy con cái trong mùa dịch là một thách thức không ai giống ai. Để giữ được sức khỏe tinh thần và thể chất tốt nhất, bạn hãy tham khảo các lời khuyên dành cho các cha mẹ, giáo viên và người chăm sóc trẻ từ UNICEF nhé</w:t>
            </w:r>
            <w:r w:rsidR="004F018A">
              <w:rPr>
                <w:rFonts w:ascii="Arial" w:eastAsia="Times New Roman" w:hAnsi="Arial" w:cs="Arial"/>
                <w:color w:val="000000"/>
                <w:sz w:val="28"/>
                <w:szCs w:val="28"/>
              </w:rPr>
              <w:t>!</w:t>
            </w:r>
          </w:p>
          <w:p w14:paraId="3D285E49" w14:textId="77777777" w:rsidR="0036352A" w:rsidRDefault="0036352A" w:rsidP="00B56D81">
            <w:pPr>
              <w:spacing w:before="120" w:after="0" w:line="240" w:lineRule="auto"/>
              <w:ind w:firstLine="561"/>
              <w:jc w:val="both"/>
              <w:textAlignment w:val="baseline"/>
              <w:rPr>
                <w:rFonts w:ascii="Arial" w:eastAsia="Times New Roman" w:hAnsi="Arial" w:cs="Arial"/>
                <w:color w:val="000000"/>
                <w:sz w:val="28"/>
                <w:szCs w:val="28"/>
              </w:rPr>
            </w:pPr>
            <w:r w:rsidRPr="0001666A">
              <w:rPr>
                <w:rFonts w:ascii="Arial" w:eastAsia="Times New Roman" w:hAnsi="Arial" w:cs="Arial"/>
                <w:color w:val="000000"/>
                <w:sz w:val="28"/>
                <w:szCs w:val="28"/>
              </w:rPr>
              <w:t>Hy vọng bạn luôn giữ được tinh thần lạc quan, vui tươi và truyền năng lượng tích cực đó đến các con của mình.</w:t>
            </w:r>
          </w:p>
          <w:p w14:paraId="50191EA9" w14:textId="4C2EDEDB" w:rsidR="00B56D81" w:rsidRPr="0001666A" w:rsidRDefault="00B56D81" w:rsidP="00B56D81">
            <w:pPr>
              <w:spacing w:before="120" w:after="0" w:line="240" w:lineRule="auto"/>
              <w:ind w:firstLine="561"/>
              <w:jc w:val="both"/>
              <w:textAlignment w:val="baseline"/>
              <w:rPr>
                <w:rFonts w:ascii="Arial" w:eastAsia="Times New Roman" w:hAnsi="Arial" w:cs="Arial"/>
                <w:color w:val="000000"/>
                <w:sz w:val="28"/>
                <w:szCs w:val="28"/>
              </w:rPr>
            </w:pPr>
          </w:p>
        </w:tc>
      </w:tr>
    </w:tbl>
    <w:p w14:paraId="76F8EE81" w14:textId="77777777" w:rsidR="0036352A" w:rsidRPr="0001666A" w:rsidRDefault="0036352A" w:rsidP="0036352A">
      <w:pPr>
        <w:spacing w:after="0" w:line="240" w:lineRule="auto"/>
        <w:rPr>
          <w:rFonts w:ascii="Times New Roman" w:eastAsia="Times New Roman" w:hAnsi="Times New Roman" w:cs="Times New Roman"/>
          <w:vanish/>
          <w:sz w:val="28"/>
          <w:szCs w:val="28"/>
        </w:rPr>
      </w:pPr>
    </w:p>
    <w:tbl>
      <w:tblPr>
        <w:tblW w:w="8931" w:type="dxa"/>
        <w:tblCellMar>
          <w:left w:w="0" w:type="dxa"/>
          <w:right w:w="0" w:type="dxa"/>
        </w:tblCellMar>
        <w:tblLook w:val="04A0" w:firstRow="1" w:lastRow="0" w:firstColumn="1" w:lastColumn="0" w:noHBand="0" w:noVBand="1"/>
      </w:tblPr>
      <w:tblGrid>
        <w:gridCol w:w="8931"/>
      </w:tblGrid>
      <w:tr w:rsidR="0036352A" w:rsidRPr="0001666A" w14:paraId="046A2A60" w14:textId="77777777" w:rsidTr="0001666A">
        <w:tc>
          <w:tcPr>
            <w:tcW w:w="8931" w:type="dxa"/>
            <w:tcBorders>
              <w:top w:val="nil"/>
              <w:left w:val="nil"/>
              <w:bottom w:val="nil"/>
              <w:right w:val="nil"/>
            </w:tcBorders>
            <w:shd w:val="clear" w:color="auto" w:fill="auto"/>
            <w:vAlign w:val="center"/>
            <w:hideMark/>
          </w:tcPr>
          <w:p w14:paraId="46E2C346" w14:textId="69308D17" w:rsidR="0036352A" w:rsidRPr="0001666A" w:rsidRDefault="0036352A" w:rsidP="00D23B2E">
            <w:pPr>
              <w:spacing w:after="0" w:line="15" w:lineRule="atLeast"/>
              <w:ind w:firstLine="426"/>
              <w:jc w:val="center"/>
              <w:rPr>
                <w:rFonts w:ascii="Arial" w:eastAsia="Times New Roman" w:hAnsi="Arial" w:cs="Arial"/>
                <w:color w:val="201F1E"/>
                <w:sz w:val="28"/>
                <w:szCs w:val="28"/>
              </w:rPr>
            </w:pPr>
            <w:r w:rsidRPr="0001666A">
              <w:rPr>
                <w:rFonts w:ascii="Arial" w:eastAsia="Times New Roman" w:hAnsi="Arial" w:cs="Arial"/>
                <w:noProof/>
                <w:color w:val="201F1E"/>
                <w:sz w:val="28"/>
                <w:szCs w:val="28"/>
              </w:rPr>
              <w:drawing>
                <wp:inline distT="0" distB="0" distL="0" distR="0" wp14:anchorId="4656FD1F" wp14:editId="42A485CE">
                  <wp:extent cx="4666515" cy="3113085"/>
                  <wp:effectExtent l="0" t="0" r="1270" b="0"/>
                  <wp:docPr id="4" name="Picture 4" descr="Email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ail Imag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94634" cy="3131844"/>
                          </a:xfrm>
                          <a:prstGeom prst="rect">
                            <a:avLst/>
                          </a:prstGeom>
                          <a:noFill/>
                          <a:ln>
                            <a:noFill/>
                          </a:ln>
                        </pic:spPr>
                      </pic:pic>
                    </a:graphicData>
                  </a:graphic>
                </wp:inline>
              </w:drawing>
            </w:r>
          </w:p>
        </w:tc>
      </w:tr>
    </w:tbl>
    <w:p w14:paraId="77E86576" w14:textId="77777777" w:rsidR="0036352A" w:rsidRPr="0001666A" w:rsidRDefault="0036352A" w:rsidP="0036352A">
      <w:pPr>
        <w:spacing w:after="0" w:line="240" w:lineRule="auto"/>
        <w:rPr>
          <w:rFonts w:ascii="Times New Roman" w:eastAsia="Times New Roman" w:hAnsi="Times New Roman" w:cs="Times New Roman"/>
          <w:vanish/>
          <w:sz w:val="28"/>
          <w:szCs w:val="28"/>
        </w:rPr>
      </w:pPr>
    </w:p>
    <w:tbl>
      <w:tblPr>
        <w:tblW w:w="9000" w:type="dxa"/>
        <w:tblCellMar>
          <w:left w:w="0" w:type="dxa"/>
          <w:right w:w="0" w:type="dxa"/>
        </w:tblCellMar>
        <w:tblLook w:val="04A0" w:firstRow="1" w:lastRow="0" w:firstColumn="1" w:lastColumn="0" w:noHBand="0" w:noVBand="1"/>
      </w:tblPr>
      <w:tblGrid>
        <w:gridCol w:w="9000"/>
      </w:tblGrid>
      <w:tr w:rsidR="0036352A" w:rsidRPr="0001666A" w14:paraId="1F0A49A4" w14:textId="77777777" w:rsidTr="0036352A">
        <w:tc>
          <w:tcPr>
            <w:tcW w:w="0" w:type="auto"/>
            <w:tcBorders>
              <w:top w:val="nil"/>
              <w:left w:val="nil"/>
              <w:bottom w:val="nil"/>
              <w:right w:val="nil"/>
            </w:tcBorders>
            <w:shd w:val="clear" w:color="auto" w:fill="auto"/>
            <w:tcMar>
              <w:top w:w="150" w:type="dxa"/>
              <w:left w:w="150" w:type="dxa"/>
              <w:bottom w:w="150" w:type="dxa"/>
              <w:right w:w="150" w:type="dxa"/>
            </w:tcMar>
            <w:vAlign w:val="center"/>
            <w:hideMark/>
          </w:tcPr>
          <w:p w14:paraId="6EFDE927" w14:textId="77777777" w:rsidR="00B56D81" w:rsidRDefault="00B56D81" w:rsidP="00D23B2E">
            <w:pPr>
              <w:spacing w:after="0" w:line="240" w:lineRule="auto"/>
              <w:ind w:firstLine="559"/>
              <w:textAlignment w:val="baseline"/>
              <w:rPr>
                <w:rFonts w:ascii="Arial" w:eastAsia="Times New Roman" w:hAnsi="Arial" w:cs="Arial"/>
                <w:b/>
                <w:bCs/>
                <w:color w:val="1CABE2"/>
                <w:sz w:val="28"/>
                <w:szCs w:val="28"/>
                <w:bdr w:val="none" w:sz="0" w:space="0" w:color="auto" w:frame="1"/>
              </w:rPr>
            </w:pPr>
          </w:p>
          <w:p w14:paraId="29894FBD" w14:textId="50B5F17B" w:rsidR="0036352A" w:rsidRPr="0001666A" w:rsidRDefault="0036352A" w:rsidP="00D23B2E">
            <w:pPr>
              <w:spacing w:after="0" w:line="240" w:lineRule="auto"/>
              <w:ind w:firstLine="559"/>
              <w:textAlignment w:val="baseline"/>
              <w:rPr>
                <w:rFonts w:ascii="Arial" w:eastAsia="Times New Roman" w:hAnsi="Arial" w:cs="Arial"/>
                <w:color w:val="000000"/>
                <w:sz w:val="28"/>
                <w:szCs w:val="28"/>
              </w:rPr>
            </w:pPr>
            <w:r w:rsidRPr="0001666A">
              <w:rPr>
                <w:rFonts w:ascii="Arial" w:eastAsia="Times New Roman" w:hAnsi="Arial" w:cs="Arial"/>
                <w:b/>
                <w:bCs/>
                <w:color w:val="1CABE2"/>
                <w:sz w:val="28"/>
                <w:szCs w:val="28"/>
                <w:bdr w:val="none" w:sz="0" w:space="0" w:color="auto" w:frame="1"/>
              </w:rPr>
              <w:t>Điều chỉnh kỳ vọng của bạn</w:t>
            </w:r>
          </w:p>
          <w:p w14:paraId="13C4C07B" w14:textId="77777777" w:rsidR="0036352A" w:rsidRPr="0001666A" w:rsidRDefault="0036352A" w:rsidP="0036352A">
            <w:pPr>
              <w:spacing w:after="0" w:line="240" w:lineRule="auto"/>
              <w:textAlignment w:val="baseline"/>
              <w:rPr>
                <w:rFonts w:ascii="Arial" w:eastAsia="Times New Roman" w:hAnsi="Arial" w:cs="Arial"/>
                <w:color w:val="000000"/>
                <w:sz w:val="28"/>
                <w:szCs w:val="28"/>
              </w:rPr>
            </w:pPr>
            <w:r w:rsidRPr="0001666A">
              <w:rPr>
                <w:rFonts w:ascii="Arial" w:eastAsia="Times New Roman" w:hAnsi="Arial" w:cs="Arial"/>
                <w:color w:val="000000"/>
                <w:sz w:val="28"/>
                <w:szCs w:val="28"/>
              </w:rPr>
              <w:t> </w:t>
            </w:r>
          </w:p>
          <w:p w14:paraId="7E18F8B6" w14:textId="77777777" w:rsidR="0036352A" w:rsidRPr="0001666A" w:rsidRDefault="0036352A" w:rsidP="0001666A">
            <w:pPr>
              <w:spacing w:after="0" w:line="240" w:lineRule="auto"/>
              <w:ind w:firstLine="559"/>
              <w:jc w:val="both"/>
              <w:textAlignment w:val="baseline"/>
              <w:rPr>
                <w:rFonts w:ascii="Arial" w:eastAsia="Times New Roman" w:hAnsi="Arial" w:cs="Arial"/>
                <w:color w:val="000000"/>
                <w:sz w:val="28"/>
                <w:szCs w:val="28"/>
              </w:rPr>
            </w:pPr>
            <w:r w:rsidRPr="0001666A">
              <w:rPr>
                <w:rFonts w:ascii="Arial" w:eastAsia="Times New Roman" w:hAnsi="Arial" w:cs="Arial"/>
                <w:color w:val="000000"/>
                <w:sz w:val="28"/>
                <w:szCs w:val="28"/>
              </w:rPr>
              <w:t>Đây là giai đoạn để tất cả mọi người cùng điều chỉnh và hiểu đúng tầm quan trọng thật sự của vấn đề. Đừng tự tạo áp lực cho bản thân phải cố gắng tạo ra kết quả hoặc trải nghiệm giống như trước đại dịch. Chúng ta chỉ có thể cố gắng hết sức để thích ứng với thay đổi.</w:t>
            </w:r>
          </w:p>
        </w:tc>
      </w:tr>
    </w:tbl>
    <w:p w14:paraId="68B7E53A" w14:textId="77777777" w:rsidR="0036352A" w:rsidRPr="0001666A" w:rsidRDefault="0036352A" w:rsidP="0036352A">
      <w:pPr>
        <w:spacing w:after="0" w:line="240" w:lineRule="auto"/>
        <w:rPr>
          <w:rFonts w:ascii="Times New Roman" w:eastAsia="Times New Roman" w:hAnsi="Times New Roman" w:cs="Times New Roman"/>
          <w:vanish/>
          <w:sz w:val="28"/>
          <w:szCs w:val="28"/>
        </w:rPr>
      </w:pPr>
    </w:p>
    <w:tbl>
      <w:tblPr>
        <w:tblW w:w="9000" w:type="dxa"/>
        <w:tblCellMar>
          <w:left w:w="0" w:type="dxa"/>
          <w:right w:w="0" w:type="dxa"/>
        </w:tblCellMar>
        <w:tblLook w:val="04A0" w:firstRow="1" w:lastRow="0" w:firstColumn="1" w:lastColumn="0" w:noHBand="0" w:noVBand="1"/>
      </w:tblPr>
      <w:tblGrid>
        <w:gridCol w:w="9000"/>
      </w:tblGrid>
      <w:tr w:rsidR="0036352A" w:rsidRPr="0001666A" w14:paraId="00A71522" w14:textId="77777777" w:rsidTr="0036352A">
        <w:tc>
          <w:tcPr>
            <w:tcW w:w="0" w:type="auto"/>
            <w:tcBorders>
              <w:top w:val="nil"/>
              <w:left w:val="nil"/>
              <w:bottom w:val="nil"/>
              <w:right w:val="nil"/>
            </w:tcBorders>
            <w:shd w:val="clear" w:color="auto" w:fill="auto"/>
            <w:vAlign w:val="center"/>
            <w:hideMark/>
          </w:tcPr>
          <w:p w14:paraId="71E1DB4D" w14:textId="6B0A6EFB" w:rsidR="0036352A" w:rsidRPr="0001666A" w:rsidRDefault="0036352A" w:rsidP="004F018A">
            <w:pPr>
              <w:spacing w:after="0" w:line="15" w:lineRule="atLeast"/>
              <w:ind w:firstLine="567"/>
              <w:jc w:val="center"/>
              <w:rPr>
                <w:rFonts w:ascii="Arial" w:eastAsia="Times New Roman" w:hAnsi="Arial" w:cs="Arial"/>
                <w:color w:val="201F1E"/>
                <w:sz w:val="28"/>
                <w:szCs w:val="28"/>
              </w:rPr>
            </w:pPr>
            <w:r w:rsidRPr="0001666A">
              <w:rPr>
                <w:rFonts w:ascii="Arial" w:eastAsia="Times New Roman" w:hAnsi="Arial" w:cs="Arial"/>
                <w:noProof/>
                <w:color w:val="201F1E"/>
                <w:sz w:val="28"/>
                <w:szCs w:val="28"/>
              </w:rPr>
              <w:lastRenderedPageBreak/>
              <w:drawing>
                <wp:inline distT="0" distB="0" distL="0" distR="0" wp14:anchorId="12395A3E" wp14:editId="0A6C18B1">
                  <wp:extent cx="4738091" cy="3633747"/>
                  <wp:effectExtent l="0" t="0" r="5715" b="5080"/>
                  <wp:docPr id="3" name="Picture 3" descr="Email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ail Imag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50207" cy="3643039"/>
                          </a:xfrm>
                          <a:prstGeom prst="rect">
                            <a:avLst/>
                          </a:prstGeom>
                          <a:noFill/>
                          <a:ln>
                            <a:noFill/>
                          </a:ln>
                        </pic:spPr>
                      </pic:pic>
                    </a:graphicData>
                  </a:graphic>
                </wp:inline>
              </w:drawing>
            </w:r>
          </w:p>
        </w:tc>
      </w:tr>
    </w:tbl>
    <w:p w14:paraId="24E26C14" w14:textId="77777777" w:rsidR="0036352A" w:rsidRPr="0001666A" w:rsidRDefault="0036352A" w:rsidP="0036352A">
      <w:pPr>
        <w:spacing w:after="0" w:line="240" w:lineRule="auto"/>
        <w:rPr>
          <w:rFonts w:ascii="Times New Roman" w:eastAsia="Times New Roman" w:hAnsi="Times New Roman" w:cs="Times New Roman"/>
          <w:vanish/>
          <w:sz w:val="28"/>
          <w:szCs w:val="28"/>
        </w:rPr>
      </w:pPr>
    </w:p>
    <w:tbl>
      <w:tblPr>
        <w:tblW w:w="9000" w:type="dxa"/>
        <w:tblCellMar>
          <w:left w:w="0" w:type="dxa"/>
          <w:right w:w="0" w:type="dxa"/>
        </w:tblCellMar>
        <w:tblLook w:val="04A0" w:firstRow="1" w:lastRow="0" w:firstColumn="1" w:lastColumn="0" w:noHBand="0" w:noVBand="1"/>
      </w:tblPr>
      <w:tblGrid>
        <w:gridCol w:w="9000"/>
      </w:tblGrid>
      <w:tr w:rsidR="0036352A" w:rsidRPr="0001666A" w14:paraId="0DEACF1E" w14:textId="77777777" w:rsidTr="0036352A">
        <w:tc>
          <w:tcPr>
            <w:tcW w:w="0" w:type="auto"/>
            <w:tcBorders>
              <w:top w:val="nil"/>
              <w:left w:val="nil"/>
              <w:bottom w:val="nil"/>
              <w:right w:val="nil"/>
            </w:tcBorders>
            <w:shd w:val="clear" w:color="auto" w:fill="auto"/>
            <w:tcMar>
              <w:top w:w="150" w:type="dxa"/>
              <w:left w:w="150" w:type="dxa"/>
              <w:bottom w:w="150" w:type="dxa"/>
              <w:right w:w="150" w:type="dxa"/>
            </w:tcMar>
            <w:vAlign w:val="center"/>
            <w:hideMark/>
          </w:tcPr>
          <w:p w14:paraId="7D606BEB" w14:textId="469EEE47" w:rsidR="0036352A" w:rsidRPr="0001666A" w:rsidRDefault="0036352A" w:rsidP="00B56D81">
            <w:pPr>
              <w:spacing w:before="120" w:after="0" w:line="240" w:lineRule="auto"/>
              <w:ind w:firstLine="559"/>
              <w:jc w:val="both"/>
              <w:textAlignment w:val="baseline"/>
              <w:rPr>
                <w:rFonts w:ascii="Arial" w:eastAsia="Times New Roman" w:hAnsi="Arial" w:cs="Arial"/>
                <w:color w:val="000000"/>
                <w:sz w:val="28"/>
                <w:szCs w:val="28"/>
              </w:rPr>
            </w:pPr>
            <w:r w:rsidRPr="0001666A">
              <w:rPr>
                <w:rFonts w:ascii="Arial" w:eastAsia="Times New Roman" w:hAnsi="Arial" w:cs="Arial"/>
                <w:b/>
                <w:bCs/>
                <w:color w:val="1CABE2"/>
                <w:sz w:val="28"/>
                <w:szCs w:val="28"/>
                <w:bdr w:val="none" w:sz="0" w:space="0" w:color="auto" w:frame="1"/>
              </w:rPr>
              <w:t>Vận động cơ thể</w:t>
            </w:r>
          </w:p>
          <w:p w14:paraId="18688858" w14:textId="24EC5F0A" w:rsidR="0036352A" w:rsidRPr="0001666A" w:rsidRDefault="0036352A" w:rsidP="00B56D81">
            <w:pPr>
              <w:spacing w:before="120" w:after="0" w:line="240" w:lineRule="auto"/>
              <w:ind w:firstLine="559"/>
              <w:jc w:val="both"/>
              <w:textAlignment w:val="baseline"/>
              <w:rPr>
                <w:rFonts w:ascii="Arial" w:eastAsia="Times New Roman" w:hAnsi="Arial" w:cs="Arial"/>
                <w:color w:val="000000"/>
                <w:sz w:val="28"/>
                <w:szCs w:val="28"/>
              </w:rPr>
            </w:pPr>
            <w:r w:rsidRPr="0001666A">
              <w:rPr>
                <w:rFonts w:ascii="Arial" w:eastAsia="Times New Roman" w:hAnsi="Arial" w:cs="Arial"/>
                <w:color w:val="000000"/>
                <w:sz w:val="28"/>
                <w:szCs w:val="28"/>
              </w:rPr>
              <w:t>Hoạt động thể chất được chứng minh là một chiến binh mạnh mẽ giúp giải tỏa căng thẳng và lo lắng. Tập thể dục thường xuyên có thể giúp bạn cảm thấy tràn đầy năng lượng hơn suốt cả ngày, ngủ ngon hơn vào ban đêm, có trí nhớ sắc bén hơn và bản thân cảm thấy thoải mái và tích cực hơn. Thậm chí chỉ cần đi bộ nhanh 10 phút cũng giúp bạn cải thiện tâm trạng và sức khỏe tâm thần lẫn thể chất.</w:t>
            </w:r>
          </w:p>
          <w:p w14:paraId="1A479F5D" w14:textId="4FCC9D02" w:rsidR="0036352A" w:rsidRPr="0001666A" w:rsidRDefault="0036352A" w:rsidP="00B56D81">
            <w:pPr>
              <w:spacing w:before="120" w:after="0" w:line="240" w:lineRule="auto"/>
              <w:ind w:firstLine="559"/>
              <w:jc w:val="both"/>
              <w:textAlignment w:val="baseline"/>
              <w:rPr>
                <w:rFonts w:ascii="Arial" w:eastAsia="Times New Roman" w:hAnsi="Arial" w:cs="Arial"/>
                <w:color w:val="000000"/>
                <w:sz w:val="28"/>
                <w:szCs w:val="28"/>
              </w:rPr>
            </w:pPr>
            <w:r w:rsidRPr="0001666A">
              <w:rPr>
                <w:rFonts w:ascii="Arial" w:eastAsia="Times New Roman" w:hAnsi="Arial" w:cs="Arial"/>
                <w:b/>
                <w:bCs/>
                <w:color w:val="1CABE2"/>
                <w:sz w:val="28"/>
                <w:szCs w:val="28"/>
                <w:bdr w:val="none" w:sz="0" w:space="0" w:color="auto" w:frame="1"/>
              </w:rPr>
              <w:t>Giữ kết nối xã hội</w:t>
            </w:r>
          </w:p>
          <w:p w14:paraId="48B975D9" w14:textId="77777777" w:rsidR="0036352A" w:rsidRPr="0001666A" w:rsidRDefault="0036352A" w:rsidP="00B56D81">
            <w:pPr>
              <w:spacing w:before="120" w:after="0" w:line="240" w:lineRule="auto"/>
              <w:ind w:firstLine="559"/>
              <w:jc w:val="both"/>
              <w:textAlignment w:val="baseline"/>
              <w:rPr>
                <w:rFonts w:ascii="Arial" w:eastAsia="Times New Roman" w:hAnsi="Arial" w:cs="Arial"/>
                <w:color w:val="000000"/>
                <w:sz w:val="28"/>
                <w:szCs w:val="28"/>
              </w:rPr>
            </w:pPr>
            <w:r w:rsidRPr="0001666A">
              <w:rPr>
                <w:rFonts w:ascii="Arial" w:eastAsia="Times New Roman" w:hAnsi="Arial" w:cs="Arial"/>
                <w:color w:val="000000"/>
                <w:sz w:val="28"/>
                <w:szCs w:val="28"/>
              </w:rPr>
              <w:t>Chúng ta có thể giữ khoảng cách về vật lý để hạn chế sự lây lan của vi-rút, nhưng cần phải giữ kết nối về mặt tình cảm và xã hội với bạn bè, gia đình và đồng nghiệp của mình. Kỷ niệm những dịp vui vẻ qua các cuộc gọi thoại video hoặc tham gia vào các nhóm làm việc trực tuyến. Khi gặp người khác, ưu tiên các hoạt động ngoài trời và đeo khẩu trang/ giữ khoảng cách theo yêu cầu của cơ quan y tế.</w:t>
            </w:r>
          </w:p>
        </w:tc>
      </w:tr>
    </w:tbl>
    <w:p w14:paraId="041857BE" w14:textId="77777777" w:rsidR="0036352A" w:rsidRPr="0001666A" w:rsidRDefault="0036352A" w:rsidP="0036352A">
      <w:pPr>
        <w:spacing w:after="0" w:line="240" w:lineRule="auto"/>
        <w:rPr>
          <w:rFonts w:ascii="Times New Roman" w:eastAsia="Times New Roman" w:hAnsi="Times New Roman" w:cs="Times New Roman"/>
          <w:vanish/>
          <w:sz w:val="28"/>
          <w:szCs w:val="28"/>
        </w:rPr>
      </w:pPr>
    </w:p>
    <w:tbl>
      <w:tblPr>
        <w:tblW w:w="9000" w:type="dxa"/>
        <w:tblCellMar>
          <w:left w:w="0" w:type="dxa"/>
          <w:right w:w="0" w:type="dxa"/>
        </w:tblCellMar>
        <w:tblLook w:val="04A0" w:firstRow="1" w:lastRow="0" w:firstColumn="1" w:lastColumn="0" w:noHBand="0" w:noVBand="1"/>
      </w:tblPr>
      <w:tblGrid>
        <w:gridCol w:w="9000"/>
      </w:tblGrid>
      <w:tr w:rsidR="0036352A" w:rsidRPr="0001666A" w14:paraId="2C64BD26" w14:textId="77777777" w:rsidTr="0036352A">
        <w:tc>
          <w:tcPr>
            <w:tcW w:w="0" w:type="auto"/>
            <w:tcBorders>
              <w:top w:val="nil"/>
              <w:left w:val="nil"/>
              <w:bottom w:val="nil"/>
              <w:right w:val="nil"/>
            </w:tcBorders>
            <w:shd w:val="clear" w:color="auto" w:fill="auto"/>
            <w:vAlign w:val="center"/>
            <w:hideMark/>
          </w:tcPr>
          <w:p w14:paraId="34EABD16" w14:textId="414FC98F" w:rsidR="0036352A" w:rsidRPr="0001666A" w:rsidRDefault="0036352A" w:rsidP="004F018A">
            <w:pPr>
              <w:spacing w:after="0" w:line="15" w:lineRule="atLeast"/>
              <w:ind w:firstLine="709"/>
              <w:jc w:val="center"/>
              <w:rPr>
                <w:rFonts w:ascii="Arial" w:eastAsia="Times New Roman" w:hAnsi="Arial" w:cs="Arial"/>
                <w:color w:val="201F1E"/>
                <w:sz w:val="28"/>
                <w:szCs w:val="28"/>
              </w:rPr>
            </w:pPr>
            <w:r w:rsidRPr="0001666A">
              <w:rPr>
                <w:rFonts w:ascii="Arial" w:eastAsia="Times New Roman" w:hAnsi="Arial" w:cs="Arial"/>
                <w:noProof/>
                <w:color w:val="201F1E"/>
                <w:sz w:val="28"/>
                <w:szCs w:val="28"/>
              </w:rPr>
              <w:lastRenderedPageBreak/>
              <w:drawing>
                <wp:inline distT="0" distB="0" distL="0" distR="0" wp14:anchorId="3D47B70B" wp14:editId="60450642">
                  <wp:extent cx="4542715" cy="3030496"/>
                  <wp:effectExtent l="0" t="0" r="0" b="0"/>
                  <wp:docPr id="2" name="Picture 2" descr="Email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ail Imag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68807" cy="3047902"/>
                          </a:xfrm>
                          <a:prstGeom prst="rect">
                            <a:avLst/>
                          </a:prstGeom>
                          <a:noFill/>
                          <a:ln>
                            <a:noFill/>
                          </a:ln>
                        </pic:spPr>
                      </pic:pic>
                    </a:graphicData>
                  </a:graphic>
                </wp:inline>
              </w:drawing>
            </w:r>
          </w:p>
        </w:tc>
      </w:tr>
    </w:tbl>
    <w:p w14:paraId="2FB93193" w14:textId="77777777" w:rsidR="0036352A" w:rsidRPr="0001666A" w:rsidRDefault="0036352A" w:rsidP="0036352A">
      <w:pPr>
        <w:spacing w:after="0" w:line="240" w:lineRule="auto"/>
        <w:rPr>
          <w:rFonts w:ascii="Times New Roman" w:eastAsia="Times New Roman" w:hAnsi="Times New Roman" w:cs="Times New Roman"/>
          <w:vanish/>
          <w:sz w:val="28"/>
          <w:szCs w:val="28"/>
        </w:rPr>
      </w:pPr>
    </w:p>
    <w:tbl>
      <w:tblPr>
        <w:tblW w:w="9000" w:type="dxa"/>
        <w:tblCellMar>
          <w:left w:w="0" w:type="dxa"/>
          <w:right w:w="0" w:type="dxa"/>
        </w:tblCellMar>
        <w:tblLook w:val="04A0" w:firstRow="1" w:lastRow="0" w:firstColumn="1" w:lastColumn="0" w:noHBand="0" w:noVBand="1"/>
      </w:tblPr>
      <w:tblGrid>
        <w:gridCol w:w="9360"/>
      </w:tblGrid>
      <w:tr w:rsidR="0036352A" w:rsidRPr="0001666A" w14:paraId="6A142E46" w14:textId="77777777" w:rsidTr="00BE0B88">
        <w:trPr>
          <w:trHeight w:val="20"/>
        </w:trPr>
        <w:tc>
          <w:tcPr>
            <w:tcW w:w="0" w:type="auto"/>
            <w:tcBorders>
              <w:top w:val="nil"/>
              <w:left w:val="nil"/>
              <w:bottom w:val="nil"/>
              <w:right w:val="nil"/>
            </w:tcBorders>
            <w:shd w:val="clear" w:color="auto" w:fill="auto"/>
            <w:tcMar>
              <w:top w:w="150" w:type="dxa"/>
              <w:left w:w="150" w:type="dxa"/>
              <w:bottom w:w="150" w:type="dxa"/>
              <w:right w:w="150" w:type="dxa"/>
            </w:tcMar>
            <w:vAlign w:val="center"/>
            <w:hideMark/>
          </w:tcPr>
          <w:p w14:paraId="60F0BDE8" w14:textId="1CBC996A" w:rsidR="0036352A" w:rsidRPr="0001666A" w:rsidRDefault="0036352A" w:rsidP="00B56D81">
            <w:pPr>
              <w:spacing w:before="120" w:after="0" w:line="240" w:lineRule="auto"/>
              <w:ind w:firstLine="559"/>
              <w:jc w:val="both"/>
              <w:textAlignment w:val="baseline"/>
              <w:rPr>
                <w:rFonts w:ascii="Arial" w:eastAsia="Times New Roman" w:hAnsi="Arial" w:cs="Arial"/>
                <w:color w:val="000000"/>
                <w:sz w:val="28"/>
                <w:szCs w:val="28"/>
              </w:rPr>
            </w:pPr>
            <w:r w:rsidRPr="0001666A">
              <w:rPr>
                <w:rFonts w:ascii="Arial" w:eastAsia="Times New Roman" w:hAnsi="Arial" w:cs="Arial"/>
                <w:b/>
                <w:bCs/>
                <w:color w:val="1CABE2"/>
                <w:sz w:val="28"/>
                <w:szCs w:val="28"/>
                <w:bdr w:val="none" w:sz="0" w:space="0" w:color="auto" w:frame="1"/>
              </w:rPr>
              <w:t>Dành thời gian để thư giãn</w:t>
            </w:r>
          </w:p>
          <w:p w14:paraId="38B28025" w14:textId="77777777" w:rsidR="0036352A" w:rsidRDefault="0036352A" w:rsidP="00B56D81">
            <w:pPr>
              <w:spacing w:before="120" w:after="0" w:line="240" w:lineRule="auto"/>
              <w:ind w:firstLine="559"/>
              <w:jc w:val="both"/>
              <w:textAlignment w:val="baseline"/>
              <w:rPr>
                <w:rFonts w:ascii="Arial" w:eastAsia="Times New Roman" w:hAnsi="Arial" w:cs="Arial"/>
                <w:color w:val="000000"/>
                <w:sz w:val="28"/>
                <w:szCs w:val="28"/>
              </w:rPr>
            </w:pPr>
            <w:r w:rsidRPr="0001666A">
              <w:rPr>
                <w:rFonts w:ascii="Arial" w:eastAsia="Times New Roman" w:hAnsi="Arial" w:cs="Arial"/>
                <w:color w:val="000000"/>
                <w:sz w:val="28"/>
                <w:szCs w:val="28"/>
              </w:rPr>
              <w:t>Hãy nghĩ về điều giúp bạn cải thiện tâm trạng và vượt qua căng thẳng như chơi với con, đi dạo, nói chuyện với bạn bè, chăm sóc cây cối, đọc sách hay thử một công thức nấu ăn mới. Tạo không gian để nghỉ ngơi. Thời gian bạn dành cho những hoạt động này cũng quan trọng như thời gian bạn dành cho công việc. Tất cả nhằm giúp bản thân cảm thấy tràn đầy năng lượng.</w:t>
            </w:r>
          </w:p>
          <w:p w14:paraId="288A9E2D" w14:textId="2FE17C7C" w:rsidR="00B56D81" w:rsidRPr="0001666A" w:rsidRDefault="00B56D81" w:rsidP="00B56D81">
            <w:pPr>
              <w:spacing w:after="0" w:line="240" w:lineRule="auto"/>
              <w:ind w:firstLine="1693"/>
              <w:jc w:val="both"/>
              <w:textAlignment w:val="baseline"/>
              <w:rPr>
                <w:rFonts w:ascii="Arial" w:eastAsia="Times New Roman" w:hAnsi="Arial" w:cs="Arial"/>
                <w:color w:val="000000"/>
                <w:sz w:val="28"/>
                <w:szCs w:val="28"/>
              </w:rPr>
            </w:pPr>
          </w:p>
          <w:tbl>
            <w:tblPr>
              <w:tblW w:w="9000" w:type="dxa"/>
              <w:tblCellMar>
                <w:left w:w="0" w:type="dxa"/>
                <w:right w:w="0" w:type="dxa"/>
              </w:tblCellMar>
              <w:tblLook w:val="04A0" w:firstRow="1" w:lastRow="0" w:firstColumn="1" w:lastColumn="0" w:noHBand="0" w:noVBand="1"/>
            </w:tblPr>
            <w:tblGrid>
              <w:gridCol w:w="9060"/>
            </w:tblGrid>
            <w:tr w:rsidR="008B0649" w:rsidRPr="008B0649" w14:paraId="3A291EFB" w14:textId="77777777" w:rsidTr="008B0649">
              <w:trPr>
                <w:hidden/>
              </w:trPr>
              <w:tc>
                <w:tcPr>
                  <w:tcW w:w="0" w:type="auto"/>
                  <w:tcBorders>
                    <w:top w:val="nil"/>
                    <w:left w:val="nil"/>
                    <w:bottom w:val="nil"/>
                    <w:right w:val="nil"/>
                  </w:tcBorders>
                  <w:shd w:val="clear" w:color="auto" w:fill="auto"/>
                  <w:tcMar>
                    <w:top w:w="150" w:type="dxa"/>
                    <w:left w:w="150" w:type="dxa"/>
                    <w:bottom w:w="150" w:type="dxa"/>
                    <w:right w:w="150" w:type="dxa"/>
                  </w:tcMar>
                  <w:vAlign w:val="center"/>
                  <w:hideMark/>
                </w:tcPr>
                <w:p w14:paraId="2F09BE26" w14:textId="77777777" w:rsidR="00F943E6" w:rsidRPr="00F943E6" w:rsidRDefault="00F943E6" w:rsidP="00F943E6">
                  <w:pPr>
                    <w:spacing w:after="0" w:line="240" w:lineRule="auto"/>
                    <w:rPr>
                      <w:rFonts w:ascii="Times New Roman" w:eastAsia="Times New Roman" w:hAnsi="Times New Roman" w:cs="Times New Roman"/>
                      <w:vanish/>
                      <w:sz w:val="28"/>
                      <w:szCs w:val="28"/>
                    </w:rPr>
                  </w:pPr>
                </w:p>
                <w:tbl>
                  <w:tblPr>
                    <w:tblW w:w="9000" w:type="dxa"/>
                    <w:tblCellMar>
                      <w:left w:w="0" w:type="dxa"/>
                      <w:right w:w="0" w:type="dxa"/>
                    </w:tblCellMar>
                    <w:tblLook w:val="04A0" w:firstRow="1" w:lastRow="0" w:firstColumn="1" w:lastColumn="0" w:noHBand="0" w:noVBand="1"/>
                  </w:tblPr>
                  <w:tblGrid>
                    <w:gridCol w:w="9000"/>
                  </w:tblGrid>
                  <w:tr w:rsidR="00F943E6" w:rsidRPr="00F943E6" w14:paraId="1228875C" w14:textId="77777777" w:rsidTr="00F943E6">
                    <w:tc>
                      <w:tcPr>
                        <w:tcW w:w="0" w:type="auto"/>
                        <w:tcBorders>
                          <w:top w:val="nil"/>
                          <w:left w:val="nil"/>
                          <w:bottom w:val="nil"/>
                          <w:right w:val="nil"/>
                        </w:tcBorders>
                        <w:shd w:val="clear" w:color="auto" w:fill="auto"/>
                        <w:vAlign w:val="center"/>
                        <w:hideMark/>
                      </w:tcPr>
                      <w:p w14:paraId="23D0891B" w14:textId="4DFB2661" w:rsidR="00F943E6" w:rsidRPr="00F943E6" w:rsidRDefault="00F943E6" w:rsidP="0001666A">
                        <w:pPr>
                          <w:spacing w:after="0" w:line="15" w:lineRule="atLeast"/>
                          <w:ind w:firstLine="551"/>
                          <w:rPr>
                            <w:rFonts w:ascii="Arial" w:eastAsia="Times New Roman" w:hAnsi="Arial" w:cs="Arial"/>
                            <w:color w:val="201F1E"/>
                            <w:sz w:val="28"/>
                            <w:szCs w:val="28"/>
                          </w:rPr>
                        </w:pPr>
                      </w:p>
                    </w:tc>
                  </w:tr>
                </w:tbl>
                <w:p w14:paraId="37DD90E4" w14:textId="77777777" w:rsidR="00F943E6" w:rsidRPr="00F943E6" w:rsidRDefault="00F943E6" w:rsidP="00F943E6">
                  <w:pPr>
                    <w:spacing w:after="0" w:line="240" w:lineRule="auto"/>
                    <w:rPr>
                      <w:rFonts w:ascii="Times New Roman" w:eastAsia="Times New Roman" w:hAnsi="Times New Roman" w:cs="Times New Roman"/>
                      <w:vanish/>
                      <w:sz w:val="28"/>
                      <w:szCs w:val="28"/>
                    </w:rPr>
                  </w:pPr>
                </w:p>
                <w:p w14:paraId="56042B6C" w14:textId="77777777" w:rsidR="00F943E6" w:rsidRPr="00F943E6" w:rsidRDefault="00F943E6" w:rsidP="00F943E6">
                  <w:pPr>
                    <w:spacing w:after="0" w:line="240" w:lineRule="auto"/>
                    <w:rPr>
                      <w:rFonts w:ascii="Times New Roman" w:eastAsia="Times New Roman" w:hAnsi="Times New Roman" w:cs="Times New Roman"/>
                      <w:vanish/>
                      <w:sz w:val="28"/>
                      <w:szCs w:val="28"/>
                    </w:rPr>
                  </w:pPr>
                </w:p>
                <w:tbl>
                  <w:tblPr>
                    <w:tblW w:w="9000" w:type="dxa"/>
                    <w:tblCellMar>
                      <w:left w:w="0" w:type="dxa"/>
                      <w:right w:w="0" w:type="dxa"/>
                    </w:tblCellMar>
                    <w:tblLook w:val="04A0" w:firstRow="1" w:lastRow="0" w:firstColumn="1" w:lastColumn="0" w:noHBand="0" w:noVBand="1"/>
                  </w:tblPr>
                  <w:tblGrid>
                    <w:gridCol w:w="9000"/>
                  </w:tblGrid>
                  <w:tr w:rsidR="00F943E6" w:rsidRPr="00F943E6" w14:paraId="446B1BDD" w14:textId="77777777" w:rsidTr="00F943E6">
                    <w:tc>
                      <w:tcPr>
                        <w:tcW w:w="0" w:type="auto"/>
                        <w:tcBorders>
                          <w:top w:val="nil"/>
                          <w:left w:val="nil"/>
                          <w:bottom w:val="nil"/>
                          <w:right w:val="nil"/>
                        </w:tcBorders>
                        <w:shd w:val="clear" w:color="auto" w:fill="auto"/>
                        <w:vAlign w:val="center"/>
                        <w:hideMark/>
                      </w:tcPr>
                      <w:p w14:paraId="33184064" w14:textId="77777777" w:rsidR="00F943E6" w:rsidRPr="00F943E6" w:rsidRDefault="00F943E6" w:rsidP="00B56D81">
                        <w:pPr>
                          <w:spacing w:after="0" w:line="240" w:lineRule="auto"/>
                          <w:rPr>
                            <w:rFonts w:ascii="Arial" w:eastAsia="Times New Roman" w:hAnsi="Arial" w:cs="Arial"/>
                            <w:color w:val="201F1E"/>
                            <w:sz w:val="28"/>
                            <w:szCs w:val="28"/>
                          </w:rPr>
                        </w:pPr>
                      </w:p>
                    </w:tc>
                  </w:tr>
                </w:tbl>
                <w:p w14:paraId="29DDB9AE" w14:textId="488183A8" w:rsidR="008B0649" w:rsidRPr="008B0649" w:rsidRDefault="004F018A" w:rsidP="004F018A">
                  <w:pPr>
                    <w:spacing w:after="0" w:line="240" w:lineRule="auto"/>
                    <w:ind w:firstLine="976"/>
                    <w:textAlignment w:val="baseline"/>
                    <w:rPr>
                      <w:rFonts w:ascii="Arial" w:eastAsia="Times New Roman" w:hAnsi="Arial" w:cs="Arial"/>
                      <w:color w:val="000000"/>
                      <w:sz w:val="28"/>
                      <w:szCs w:val="28"/>
                    </w:rPr>
                  </w:pPr>
                  <w:r w:rsidRPr="0036352A">
                    <w:rPr>
                      <w:rFonts w:ascii="Arial" w:eastAsia="Times New Roman" w:hAnsi="Arial" w:cs="Arial"/>
                      <w:noProof/>
                      <w:color w:val="201F1E"/>
                      <w:sz w:val="23"/>
                      <w:szCs w:val="23"/>
                    </w:rPr>
                    <w:drawing>
                      <wp:inline distT="0" distB="0" distL="0" distR="0" wp14:anchorId="2BA493D5" wp14:editId="278D7112">
                        <wp:extent cx="4510073" cy="3006547"/>
                        <wp:effectExtent l="0" t="0" r="5080" b="3810"/>
                        <wp:docPr id="1" name="Picture 1" descr="Email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mail Imag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42468" cy="3028142"/>
                                </a:xfrm>
                                <a:prstGeom prst="rect">
                                  <a:avLst/>
                                </a:prstGeom>
                                <a:noFill/>
                                <a:ln>
                                  <a:noFill/>
                                </a:ln>
                              </pic:spPr>
                            </pic:pic>
                          </a:graphicData>
                        </a:graphic>
                      </wp:inline>
                    </w:drawing>
                  </w:r>
                </w:p>
              </w:tc>
            </w:tr>
          </w:tbl>
          <w:p w14:paraId="569643B2" w14:textId="77777777" w:rsidR="008B0649" w:rsidRPr="008B0649" w:rsidRDefault="008B0649" w:rsidP="008B0649">
            <w:pPr>
              <w:spacing w:after="0" w:line="240" w:lineRule="auto"/>
              <w:rPr>
                <w:rFonts w:ascii="Times New Roman" w:eastAsia="Times New Roman" w:hAnsi="Times New Roman" w:cs="Times New Roman"/>
                <w:vanish/>
                <w:sz w:val="28"/>
                <w:szCs w:val="28"/>
              </w:rPr>
            </w:pPr>
          </w:p>
          <w:p w14:paraId="0EB25283" w14:textId="47D104D0" w:rsidR="008B0649" w:rsidRPr="0001666A" w:rsidRDefault="008B0649" w:rsidP="0036352A">
            <w:pPr>
              <w:spacing w:after="0" w:line="240" w:lineRule="auto"/>
              <w:textAlignment w:val="baseline"/>
              <w:rPr>
                <w:rFonts w:ascii="Arial" w:eastAsia="Times New Roman" w:hAnsi="Arial" w:cs="Arial"/>
                <w:color w:val="000000"/>
                <w:sz w:val="28"/>
                <w:szCs w:val="28"/>
              </w:rPr>
            </w:pPr>
          </w:p>
        </w:tc>
      </w:tr>
    </w:tbl>
    <w:p w14:paraId="23402699" w14:textId="77777777" w:rsidR="0036352A" w:rsidRPr="0036352A" w:rsidRDefault="0036352A" w:rsidP="0036352A">
      <w:pPr>
        <w:spacing w:after="0" w:line="240" w:lineRule="auto"/>
        <w:rPr>
          <w:rFonts w:ascii="Times New Roman" w:eastAsia="Times New Roman" w:hAnsi="Times New Roman" w:cs="Times New Roman"/>
          <w:vanish/>
          <w:sz w:val="24"/>
          <w:szCs w:val="24"/>
        </w:rPr>
      </w:pPr>
    </w:p>
    <w:tbl>
      <w:tblPr>
        <w:tblW w:w="9000" w:type="dxa"/>
        <w:tblCellMar>
          <w:left w:w="0" w:type="dxa"/>
          <w:right w:w="0" w:type="dxa"/>
        </w:tblCellMar>
        <w:tblLook w:val="04A0" w:firstRow="1" w:lastRow="0" w:firstColumn="1" w:lastColumn="0" w:noHBand="0" w:noVBand="1"/>
      </w:tblPr>
      <w:tblGrid>
        <w:gridCol w:w="9000"/>
      </w:tblGrid>
      <w:tr w:rsidR="0036352A" w:rsidRPr="0036352A" w14:paraId="255DB819" w14:textId="77777777" w:rsidTr="0036352A">
        <w:tc>
          <w:tcPr>
            <w:tcW w:w="0" w:type="auto"/>
            <w:tcBorders>
              <w:top w:val="nil"/>
              <w:left w:val="nil"/>
              <w:bottom w:val="nil"/>
              <w:right w:val="nil"/>
            </w:tcBorders>
            <w:shd w:val="clear" w:color="auto" w:fill="auto"/>
            <w:vAlign w:val="center"/>
            <w:hideMark/>
          </w:tcPr>
          <w:p w14:paraId="6F157606" w14:textId="787E983B" w:rsidR="0036352A" w:rsidRPr="0036352A" w:rsidRDefault="0036352A" w:rsidP="0001666A">
            <w:pPr>
              <w:spacing w:after="0" w:line="15" w:lineRule="atLeast"/>
              <w:ind w:firstLine="284"/>
              <w:jc w:val="center"/>
              <w:rPr>
                <w:rFonts w:ascii="Arial" w:eastAsia="Times New Roman" w:hAnsi="Arial" w:cs="Arial"/>
                <w:color w:val="201F1E"/>
                <w:sz w:val="23"/>
                <w:szCs w:val="23"/>
              </w:rPr>
            </w:pPr>
          </w:p>
        </w:tc>
      </w:tr>
    </w:tbl>
    <w:p w14:paraId="176C4A90" w14:textId="77777777" w:rsidR="0036352A" w:rsidRPr="0036352A" w:rsidRDefault="0036352A" w:rsidP="0036352A">
      <w:pPr>
        <w:spacing w:after="0" w:line="240" w:lineRule="auto"/>
        <w:rPr>
          <w:rFonts w:ascii="Times New Roman" w:eastAsia="Times New Roman" w:hAnsi="Times New Roman" w:cs="Times New Roman"/>
          <w:vanish/>
          <w:sz w:val="24"/>
          <w:szCs w:val="24"/>
        </w:rPr>
      </w:pPr>
    </w:p>
    <w:tbl>
      <w:tblPr>
        <w:tblW w:w="9300" w:type="dxa"/>
        <w:tblCellMar>
          <w:left w:w="0" w:type="dxa"/>
          <w:right w:w="0" w:type="dxa"/>
        </w:tblCellMar>
        <w:tblLook w:val="04A0" w:firstRow="1" w:lastRow="0" w:firstColumn="1" w:lastColumn="0" w:noHBand="0" w:noVBand="1"/>
      </w:tblPr>
      <w:tblGrid>
        <w:gridCol w:w="9300"/>
      </w:tblGrid>
      <w:tr w:rsidR="0036352A" w:rsidRPr="0036352A" w14:paraId="786F4704" w14:textId="77777777" w:rsidTr="00E405FE">
        <w:tc>
          <w:tcPr>
            <w:tcW w:w="0" w:type="auto"/>
            <w:tcBorders>
              <w:top w:val="nil"/>
              <w:left w:val="nil"/>
              <w:bottom w:val="nil"/>
              <w:right w:val="nil"/>
            </w:tcBorders>
            <w:shd w:val="clear" w:color="auto" w:fill="auto"/>
            <w:tcMar>
              <w:top w:w="150" w:type="dxa"/>
              <w:left w:w="150" w:type="dxa"/>
              <w:bottom w:w="150" w:type="dxa"/>
              <w:right w:w="150" w:type="dxa"/>
            </w:tcMar>
            <w:vAlign w:val="center"/>
            <w:hideMark/>
          </w:tcPr>
          <w:p w14:paraId="1897AA27" w14:textId="69DBD2E1" w:rsidR="0036352A" w:rsidRPr="00B56D81" w:rsidRDefault="0036352A" w:rsidP="003076E8">
            <w:pPr>
              <w:spacing w:before="120" w:after="0" w:line="240" w:lineRule="auto"/>
              <w:ind w:firstLine="559"/>
              <w:jc w:val="both"/>
              <w:textAlignment w:val="baseline"/>
              <w:rPr>
                <w:rFonts w:ascii="Arial" w:eastAsia="Times New Roman" w:hAnsi="Arial" w:cs="Arial"/>
                <w:color w:val="000000"/>
                <w:sz w:val="28"/>
                <w:szCs w:val="28"/>
              </w:rPr>
            </w:pPr>
            <w:r w:rsidRPr="00B56D81">
              <w:rPr>
                <w:rFonts w:ascii="Arial" w:eastAsia="Times New Roman" w:hAnsi="Arial" w:cs="Arial"/>
                <w:color w:val="000000"/>
                <w:sz w:val="28"/>
                <w:szCs w:val="28"/>
              </w:rPr>
              <w:t xml:space="preserve">Thiết lập (và tuân theo) quy định "không sử dụng các thiết bị công nghệ" trong khoảng thời gian trước khi đi ngủ - đảm bảo không kiểm tra </w:t>
            </w:r>
            <w:r w:rsidRPr="00B56D81">
              <w:rPr>
                <w:rFonts w:ascii="Arial" w:eastAsia="Times New Roman" w:hAnsi="Arial" w:cs="Arial"/>
                <w:color w:val="000000"/>
                <w:sz w:val="28"/>
                <w:szCs w:val="28"/>
              </w:rPr>
              <w:lastRenderedPageBreak/>
              <w:t>email và tin nhắn. Có thể cân nhắc việc đặt lời nhắc để ghi nhớ những ranh giới mà mình đã đặt ra.</w:t>
            </w:r>
          </w:p>
          <w:p w14:paraId="531CB671" w14:textId="324F054C" w:rsidR="0036352A" w:rsidRPr="00B56D81" w:rsidRDefault="0036352A" w:rsidP="003076E8">
            <w:pPr>
              <w:spacing w:before="120" w:after="0" w:line="240" w:lineRule="auto"/>
              <w:ind w:firstLine="559"/>
              <w:jc w:val="both"/>
              <w:textAlignment w:val="baseline"/>
              <w:rPr>
                <w:rFonts w:ascii="Arial" w:eastAsia="Times New Roman" w:hAnsi="Arial" w:cs="Arial"/>
                <w:color w:val="000000"/>
                <w:sz w:val="28"/>
                <w:szCs w:val="28"/>
              </w:rPr>
            </w:pPr>
            <w:r w:rsidRPr="00B56D81">
              <w:rPr>
                <w:rFonts w:ascii="Arial" w:eastAsia="Times New Roman" w:hAnsi="Arial" w:cs="Arial"/>
                <w:b/>
                <w:bCs/>
                <w:color w:val="1CABE2"/>
                <w:sz w:val="28"/>
                <w:szCs w:val="28"/>
                <w:bdr w:val="none" w:sz="0" w:space="0" w:color="auto" w:frame="1"/>
              </w:rPr>
              <w:t>Tìm kiếm hỗ trợ sức khỏe tâm thần nếu cần</w:t>
            </w:r>
          </w:p>
          <w:p w14:paraId="22458036" w14:textId="099D961E" w:rsidR="0036352A" w:rsidRPr="00B56D81" w:rsidRDefault="0036352A" w:rsidP="003076E8">
            <w:pPr>
              <w:spacing w:before="120" w:after="0" w:line="240" w:lineRule="auto"/>
              <w:ind w:firstLine="559"/>
              <w:jc w:val="both"/>
              <w:textAlignment w:val="baseline"/>
              <w:rPr>
                <w:rFonts w:ascii="Arial" w:eastAsia="Times New Roman" w:hAnsi="Arial" w:cs="Arial"/>
                <w:color w:val="000000"/>
                <w:sz w:val="28"/>
                <w:szCs w:val="28"/>
              </w:rPr>
            </w:pPr>
            <w:r w:rsidRPr="00B56D81">
              <w:rPr>
                <w:rFonts w:ascii="Arial" w:eastAsia="Times New Roman" w:hAnsi="Arial" w:cs="Arial"/>
                <w:color w:val="000000"/>
                <w:sz w:val="28"/>
                <w:szCs w:val="28"/>
              </w:rPr>
              <w:t>Chăm sóc sức khỏe tâm thần và thể chất và tìm kiếm hỗ trợ sức khỏe tâm thần nếu bạn có dấu hiệu trầm cảm. Các dấu hiệu chính của trầm cảm và các vấn đề sức khỏe tâm thần cần đến những hỗ trợ chăm sóc chuyên biệt có thể là:</w:t>
            </w:r>
          </w:p>
          <w:p w14:paraId="5F546C22" w14:textId="093F099E" w:rsidR="0036352A" w:rsidRPr="00B56D81" w:rsidRDefault="00366C95" w:rsidP="003076E8">
            <w:pPr>
              <w:spacing w:before="120" w:after="0" w:line="240" w:lineRule="auto"/>
              <w:ind w:firstLine="559"/>
              <w:jc w:val="both"/>
              <w:textAlignment w:val="baseline"/>
              <w:rPr>
                <w:rFonts w:ascii="Arial" w:eastAsia="Times New Roman" w:hAnsi="Arial" w:cs="Arial"/>
                <w:color w:val="000000"/>
                <w:sz w:val="28"/>
                <w:szCs w:val="28"/>
              </w:rPr>
            </w:pPr>
            <w:r>
              <w:rPr>
                <w:rFonts w:ascii="Arial" w:eastAsia="Times New Roman" w:hAnsi="Arial" w:cs="Arial"/>
                <w:color w:val="000000"/>
                <w:sz w:val="28"/>
                <w:szCs w:val="28"/>
              </w:rPr>
              <w:t xml:space="preserve">- </w:t>
            </w:r>
            <w:r w:rsidR="003076E8">
              <w:rPr>
                <w:rFonts w:ascii="Arial" w:eastAsia="Times New Roman" w:hAnsi="Arial" w:cs="Arial"/>
                <w:color w:val="000000"/>
                <w:sz w:val="28"/>
                <w:szCs w:val="28"/>
              </w:rPr>
              <w:t>Mệ</w:t>
            </w:r>
            <w:r w:rsidR="0036352A" w:rsidRPr="00B56D81">
              <w:rPr>
                <w:rFonts w:ascii="Arial" w:eastAsia="Times New Roman" w:hAnsi="Arial" w:cs="Arial"/>
                <w:color w:val="000000"/>
                <w:sz w:val="28"/>
                <w:szCs w:val="28"/>
              </w:rPr>
              <w:t>t mỏi, lo lắng và kiệt sức kéo dài</w:t>
            </w:r>
            <w:r w:rsidR="003076E8">
              <w:rPr>
                <w:rFonts w:ascii="Arial" w:eastAsia="Times New Roman" w:hAnsi="Arial" w:cs="Arial"/>
                <w:color w:val="000000"/>
                <w:sz w:val="28"/>
                <w:szCs w:val="28"/>
              </w:rPr>
              <w:t>;</w:t>
            </w:r>
          </w:p>
          <w:p w14:paraId="44C5505C" w14:textId="5260A726" w:rsidR="0036352A" w:rsidRPr="00B56D81" w:rsidRDefault="003076E8" w:rsidP="003076E8">
            <w:pPr>
              <w:spacing w:before="120" w:after="0" w:line="240" w:lineRule="auto"/>
              <w:ind w:firstLine="559"/>
              <w:jc w:val="both"/>
              <w:textAlignment w:val="baseline"/>
              <w:rPr>
                <w:rFonts w:ascii="Arial" w:eastAsia="Times New Roman" w:hAnsi="Arial" w:cs="Arial"/>
                <w:color w:val="000000"/>
                <w:sz w:val="28"/>
                <w:szCs w:val="28"/>
              </w:rPr>
            </w:pPr>
            <w:r>
              <w:rPr>
                <w:rFonts w:ascii="Arial" w:eastAsia="Times New Roman" w:hAnsi="Arial" w:cs="Arial"/>
                <w:color w:val="000000"/>
                <w:sz w:val="28"/>
                <w:szCs w:val="28"/>
              </w:rPr>
              <w:t>- C</w:t>
            </w:r>
            <w:r w:rsidR="0036352A" w:rsidRPr="00B56D81">
              <w:rPr>
                <w:rFonts w:ascii="Arial" w:eastAsia="Times New Roman" w:hAnsi="Arial" w:cs="Arial"/>
                <w:color w:val="000000"/>
                <w:sz w:val="28"/>
                <w:szCs w:val="28"/>
              </w:rPr>
              <w:t>ác vấn đề về giấc ngủ, nhịp tim và nhịp thở nhanh kéo dài</w:t>
            </w:r>
            <w:r>
              <w:rPr>
                <w:rFonts w:ascii="Arial" w:eastAsia="Times New Roman" w:hAnsi="Arial" w:cs="Arial"/>
                <w:color w:val="000000"/>
                <w:sz w:val="28"/>
                <w:szCs w:val="28"/>
              </w:rPr>
              <w:t>;</w:t>
            </w:r>
          </w:p>
          <w:p w14:paraId="60A8A480" w14:textId="2C4A966D" w:rsidR="0036352A" w:rsidRPr="00B56D81" w:rsidRDefault="003076E8" w:rsidP="003076E8">
            <w:pPr>
              <w:spacing w:before="120" w:after="0" w:line="240" w:lineRule="auto"/>
              <w:ind w:firstLine="559"/>
              <w:jc w:val="both"/>
              <w:textAlignment w:val="baseline"/>
              <w:rPr>
                <w:rFonts w:ascii="Arial" w:eastAsia="Times New Roman" w:hAnsi="Arial" w:cs="Arial"/>
                <w:color w:val="000000"/>
                <w:sz w:val="28"/>
                <w:szCs w:val="28"/>
              </w:rPr>
            </w:pPr>
            <w:r>
              <w:rPr>
                <w:rFonts w:ascii="Arial" w:eastAsia="Times New Roman" w:hAnsi="Arial" w:cs="Arial"/>
                <w:color w:val="000000"/>
                <w:sz w:val="28"/>
                <w:szCs w:val="28"/>
              </w:rPr>
              <w:t>- C</w:t>
            </w:r>
            <w:r w:rsidR="0036352A" w:rsidRPr="00B56D81">
              <w:rPr>
                <w:rFonts w:ascii="Arial" w:eastAsia="Times New Roman" w:hAnsi="Arial" w:cs="Arial"/>
                <w:color w:val="000000"/>
                <w:sz w:val="28"/>
                <w:szCs w:val="28"/>
              </w:rPr>
              <w:t>ảm giác nguy hiểm, mất cảm giác thèm ăn và sụt cân, tuyệt vọng, đau đầu dai dẳng và các cơn đau khác, và các vấn đề về tiêu hóa không thuyên giảm.</w:t>
            </w:r>
          </w:p>
          <w:p w14:paraId="6FB5B821" w14:textId="77777777" w:rsidR="0036352A" w:rsidRPr="00B56D81" w:rsidRDefault="0036352A" w:rsidP="003076E8">
            <w:pPr>
              <w:spacing w:before="120" w:after="0" w:line="240" w:lineRule="auto"/>
              <w:ind w:firstLine="559"/>
              <w:jc w:val="both"/>
              <w:textAlignment w:val="baseline"/>
              <w:rPr>
                <w:rFonts w:ascii="Arial" w:eastAsia="Times New Roman" w:hAnsi="Arial" w:cs="Arial"/>
                <w:color w:val="000000"/>
                <w:sz w:val="28"/>
                <w:szCs w:val="28"/>
              </w:rPr>
            </w:pPr>
            <w:r w:rsidRPr="00B56D81">
              <w:rPr>
                <w:rFonts w:ascii="Arial" w:eastAsia="Times New Roman" w:hAnsi="Arial" w:cs="Arial"/>
                <w:color w:val="000000"/>
                <w:sz w:val="28"/>
                <w:szCs w:val="28"/>
              </w:rPr>
              <w:t>Nếu không được điều trị, những triệu chứng này có thể khiến cuộc sống của bạn không còn vui vẻ và năng động. Nhận biết những dấu hiệu này và tìm kiếm hỗ trợ y tế hoặc tâm lý là bước đầu tiên giúp bạn cảm thấy tốt hơn và thậm chí ngăn ngừa các tình trạng bệnh lý nghiêm trọng khác.</w:t>
            </w:r>
          </w:p>
          <w:tbl>
            <w:tblPr>
              <w:tblW w:w="9000" w:type="dxa"/>
              <w:tblCellMar>
                <w:left w:w="0" w:type="dxa"/>
                <w:right w:w="0" w:type="dxa"/>
              </w:tblCellMar>
              <w:tblLook w:val="04A0" w:firstRow="1" w:lastRow="0" w:firstColumn="1" w:lastColumn="0" w:noHBand="0" w:noVBand="1"/>
            </w:tblPr>
            <w:tblGrid>
              <w:gridCol w:w="9000"/>
            </w:tblGrid>
            <w:tr w:rsidR="00E405FE" w:rsidRPr="00F943E6" w14:paraId="520788A9" w14:textId="77777777" w:rsidTr="001C366F">
              <w:trPr>
                <w:trHeight w:val="5649"/>
              </w:trPr>
              <w:tc>
                <w:tcPr>
                  <w:tcW w:w="0" w:type="auto"/>
                  <w:tcBorders>
                    <w:top w:val="nil"/>
                    <w:left w:val="nil"/>
                    <w:bottom w:val="nil"/>
                    <w:right w:val="nil"/>
                  </w:tcBorders>
                  <w:shd w:val="clear" w:color="auto" w:fill="auto"/>
                  <w:tcMar>
                    <w:top w:w="150" w:type="dxa"/>
                    <w:left w:w="150" w:type="dxa"/>
                    <w:bottom w:w="150" w:type="dxa"/>
                    <w:right w:w="150" w:type="dxa"/>
                  </w:tcMar>
                  <w:vAlign w:val="center"/>
                  <w:hideMark/>
                </w:tcPr>
                <w:p w14:paraId="011AFB55" w14:textId="77777777" w:rsidR="003076E8" w:rsidRDefault="00E405FE" w:rsidP="003076E8">
                  <w:pPr>
                    <w:spacing w:before="120" w:after="0" w:line="240" w:lineRule="auto"/>
                    <w:ind w:firstLine="543"/>
                    <w:jc w:val="both"/>
                    <w:textAlignment w:val="baseline"/>
                    <w:rPr>
                      <w:rFonts w:ascii="Arial" w:eastAsia="Times New Roman" w:hAnsi="Arial" w:cs="Arial"/>
                      <w:b/>
                      <w:bCs/>
                      <w:color w:val="1CABE2"/>
                      <w:sz w:val="28"/>
                      <w:szCs w:val="28"/>
                      <w:bdr w:val="none" w:sz="0" w:space="0" w:color="auto" w:frame="1"/>
                    </w:rPr>
                  </w:pPr>
                  <w:r w:rsidRPr="00F943E6">
                    <w:rPr>
                      <w:rFonts w:ascii="Arial" w:eastAsia="Times New Roman" w:hAnsi="Arial" w:cs="Arial"/>
                      <w:b/>
                      <w:bCs/>
                      <w:color w:val="1CABE2"/>
                      <w:sz w:val="28"/>
                      <w:szCs w:val="28"/>
                      <w:bdr w:val="none" w:sz="0" w:space="0" w:color="auto" w:frame="1"/>
                    </w:rPr>
                    <w:t>Chuyên mục phát thanh tuần này</w:t>
                  </w:r>
                </w:p>
                <w:p w14:paraId="034ED40F" w14:textId="77777777" w:rsidR="00E405FE" w:rsidRDefault="00E405FE" w:rsidP="003076E8">
                  <w:pPr>
                    <w:spacing w:before="120" w:after="0" w:line="240" w:lineRule="auto"/>
                    <w:ind w:firstLine="543"/>
                    <w:jc w:val="both"/>
                    <w:textAlignment w:val="baseline"/>
                    <w:rPr>
                      <w:rFonts w:ascii="Arial" w:eastAsia="Times New Roman" w:hAnsi="Arial" w:cs="Arial"/>
                      <w:color w:val="000000"/>
                      <w:sz w:val="28"/>
                      <w:szCs w:val="28"/>
                    </w:rPr>
                  </w:pPr>
                  <w:r w:rsidRPr="00F943E6">
                    <w:rPr>
                      <w:rFonts w:ascii="Arial" w:eastAsia="Times New Roman" w:hAnsi="Arial" w:cs="Arial"/>
                      <w:color w:val="000000"/>
                      <w:sz w:val="28"/>
                      <w:szCs w:val="28"/>
                    </w:rPr>
                    <w:t>Chúng tôi cùng lắng nghe chia sẻ từ MC – BTV Truyền hình Minh Trang về cách chị cân bằng giữa công việc và việc chăm sóc 4 con nhỏ trong mùa dịch, và phương pháp chị đang áp dụng để nuôi dạy nên những đứa trẻ tích cực, có tinh thần trách nhiệm và biết quan tâm đến người khác!</w:t>
                  </w:r>
                </w:p>
                <w:p w14:paraId="4337E2E0" w14:textId="0229FA9A" w:rsidR="001C366F" w:rsidRPr="00F943E6" w:rsidRDefault="001C366F" w:rsidP="001C366F">
                  <w:pPr>
                    <w:spacing w:before="120" w:after="0" w:line="240" w:lineRule="auto"/>
                    <w:ind w:firstLine="1260"/>
                    <w:jc w:val="both"/>
                    <w:textAlignment w:val="baseline"/>
                    <w:rPr>
                      <w:rFonts w:ascii="Arial" w:eastAsia="Times New Roman" w:hAnsi="Arial" w:cs="Arial"/>
                      <w:color w:val="000000"/>
                      <w:sz w:val="28"/>
                      <w:szCs w:val="28"/>
                    </w:rPr>
                  </w:pPr>
                  <w:r w:rsidRPr="00B56D81">
                    <w:rPr>
                      <w:rFonts w:ascii="inherit" w:eastAsia="Times New Roman" w:hAnsi="inherit" w:cs="Arial"/>
                      <w:noProof/>
                      <w:color w:val="0000FF"/>
                      <w:sz w:val="28"/>
                      <w:szCs w:val="28"/>
                      <w:bdr w:val="none" w:sz="0" w:space="0" w:color="auto" w:frame="1"/>
                    </w:rPr>
                    <w:drawing>
                      <wp:inline distT="0" distB="0" distL="0" distR="0" wp14:anchorId="1F7F8D70" wp14:editId="011E6859">
                        <wp:extent cx="4059936" cy="2287408"/>
                        <wp:effectExtent l="0" t="0" r="0" b="0"/>
                        <wp:docPr id="5" name="Picture 5" descr="Email Image">
                          <a:hlinkClick xmlns:a="http://schemas.openxmlformats.org/drawingml/2006/main" r:id="rId11" tgtFrame="&quot;_blank&quot;" tooltip="&quot;Protected by Outlook: http://unicef.msnd26.com/tracking/lc/c83cf7e3-2916-4aec-aad8-63867be1afb9/3e03ecaf-06d6-463a-95b8-096e2bd1747b/5f4c317e-642f-40d6-95b5-a13504b61434/. Click or tap to follow the li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ail Image">
                                  <a:hlinkClick r:id="rId11" tgtFrame="&quot;_blank&quot;" tooltip="&quot;Protected by Outlook: http://unicef.msnd26.com/tracking/lc/c83cf7e3-2916-4aec-aad8-63867be1afb9/3e03ecaf-06d6-463a-95b8-096e2bd1747b/5f4c317e-642f-40d6-95b5-a13504b61434/. Click or tap to follow the link.&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149496" cy="2337867"/>
                                </a:xfrm>
                                <a:prstGeom prst="rect">
                                  <a:avLst/>
                                </a:prstGeom>
                                <a:noFill/>
                                <a:ln>
                                  <a:noFill/>
                                </a:ln>
                              </pic:spPr>
                            </pic:pic>
                          </a:graphicData>
                        </a:graphic>
                      </wp:inline>
                    </w:drawing>
                  </w:r>
                </w:p>
              </w:tc>
            </w:tr>
          </w:tbl>
          <w:p w14:paraId="06129AB5" w14:textId="77777777" w:rsidR="00E405FE" w:rsidRPr="00F943E6" w:rsidRDefault="00E405FE" w:rsidP="00E405FE">
            <w:pPr>
              <w:spacing w:after="0" w:line="240" w:lineRule="auto"/>
              <w:rPr>
                <w:rFonts w:ascii="Times New Roman" w:eastAsia="Times New Roman" w:hAnsi="Times New Roman" w:cs="Times New Roman"/>
                <w:vanish/>
                <w:sz w:val="28"/>
                <w:szCs w:val="28"/>
              </w:rPr>
            </w:pPr>
          </w:p>
          <w:tbl>
            <w:tblPr>
              <w:tblW w:w="9000" w:type="dxa"/>
              <w:tblCellMar>
                <w:left w:w="0" w:type="dxa"/>
                <w:right w:w="0" w:type="dxa"/>
              </w:tblCellMar>
              <w:tblLook w:val="04A0" w:firstRow="1" w:lastRow="0" w:firstColumn="1" w:lastColumn="0" w:noHBand="0" w:noVBand="1"/>
            </w:tblPr>
            <w:tblGrid>
              <w:gridCol w:w="9000"/>
            </w:tblGrid>
            <w:tr w:rsidR="00E405FE" w:rsidRPr="00F943E6" w14:paraId="48713700" w14:textId="77777777" w:rsidTr="00EA7930">
              <w:trPr>
                <w:trHeight w:val="450"/>
              </w:trPr>
              <w:tc>
                <w:tcPr>
                  <w:tcW w:w="0" w:type="auto"/>
                  <w:tcBorders>
                    <w:top w:val="nil"/>
                    <w:left w:val="nil"/>
                    <w:bottom w:val="nil"/>
                    <w:right w:val="nil"/>
                  </w:tcBorders>
                  <w:shd w:val="clear" w:color="auto" w:fill="auto"/>
                  <w:vAlign w:val="center"/>
                  <w:hideMark/>
                </w:tcPr>
                <w:p w14:paraId="12C5C708" w14:textId="246AC6F7" w:rsidR="00E405FE" w:rsidRPr="00F943E6" w:rsidRDefault="00E405FE" w:rsidP="00E405FE">
                  <w:pPr>
                    <w:spacing w:after="0" w:line="240" w:lineRule="auto"/>
                    <w:rPr>
                      <w:rFonts w:ascii="Times New Roman" w:eastAsia="Times New Roman" w:hAnsi="Times New Roman" w:cs="Times New Roman"/>
                      <w:sz w:val="28"/>
                      <w:szCs w:val="28"/>
                    </w:rPr>
                  </w:pPr>
                </w:p>
              </w:tc>
            </w:tr>
          </w:tbl>
          <w:p w14:paraId="40BB9C7D" w14:textId="50267DD2" w:rsidR="00E405FE" w:rsidRPr="00B56D81" w:rsidRDefault="00E405FE" w:rsidP="0036352A">
            <w:pPr>
              <w:spacing w:after="0" w:line="240" w:lineRule="auto"/>
              <w:textAlignment w:val="baseline"/>
              <w:rPr>
                <w:rFonts w:ascii="Arial" w:eastAsia="Times New Roman" w:hAnsi="Arial" w:cs="Arial"/>
                <w:color w:val="000000"/>
                <w:sz w:val="28"/>
                <w:szCs w:val="28"/>
              </w:rPr>
            </w:pPr>
          </w:p>
        </w:tc>
      </w:tr>
      <w:tr w:rsidR="00E405FE" w:rsidRPr="00F943E6" w14:paraId="444A70FD" w14:textId="77777777" w:rsidTr="00E405FE">
        <w:tc>
          <w:tcPr>
            <w:tcW w:w="0" w:type="auto"/>
            <w:tcBorders>
              <w:top w:val="nil"/>
              <w:left w:val="nil"/>
              <w:bottom w:val="nil"/>
              <w:right w:val="nil"/>
            </w:tcBorders>
            <w:shd w:val="clear" w:color="auto" w:fill="auto"/>
            <w:tcMar>
              <w:top w:w="150" w:type="dxa"/>
              <w:left w:w="150" w:type="dxa"/>
              <w:bottom w:w="150" w:type="dxa"/>
              <w:right w:w="150" w:type="dxa"/>
            </w:tcMar>
            <w:vAlign w:val="center"/>
            <w:hideMark/>
          </w:tcPr>
          <w:p w14:paraId="6CBDB15F" w14:textId="77777777" w:rsidR="00E405FE" w:rsidRPr="00F943E6" w:rsidRDefault="00E405FE" w:rsidP="001C366F">
            <w:pPr>
              <w:spacing w:after="0" w:line="240" w:lineRule="auto"/>
              <w:jc w:val="center"/>
              <w:textAlignment w:val="baseline"/>
              <w:rPr>
                <w:rFonts w:ascii="Arial" w:eastAsia="Times New Roman" w:hAnsi="Arial" w:cs="Arial"/>
                <w:color w:val="000000"/>
                <w:sz w:val="24"/>
                <w:szCs w:val="24"/>
              </w:rPr>
            </w:pPr>
            <w:hyperlink r:id="rId13" w:tgtFrame="_blank" w:tooltip="Protected by Outlook: http://unicef.msnd26.com/tracking/lc/c83cf7e3-2916-4aec-aad8-63867be1afb9/3e03ecaf-06d6-463a-95b8-096e2bd1747b/5f4c317e-642f-40d6-95b5-a13504b61434/. Click or tap to follow the link." w:history="1">
              <w:r w:rsidRPr="00F943E6">
                <w:rPr>
                  <w:rStyle w:val="Hyperlink"/>
                  <w:rFonts w:ascii="Arial" w:eastAsia="Times New Roman" w:hAnsi="Arial" w:cs="Arial"/>
                  <w:sz w:val="24"/>
                  <w:szCs w:val="24"/>
                </w:rPr>
                <w:t>Nghe podcast t</w:t>
              </w:r>
              <w:r w:rsidRPr="00F943E6">
                <w:rPr>
                  <w:rStyle w:val="Hyperlink"/>
                  <w:rFonts w:ascii="Arial" w:eastAsia="Times New Roman" w:hAnsi="Arial" w:cs="Arial"/>
                  <w:sz w:val="24"/>
                  <w:szCs w:val="24"/>
                </w:rPr>
                <w:t>u</w:t>
              </w:r>
              <w:r w:rsidRPr="00F943E6">
                <w:rPr>
                  <w:rStyle w:val="Hyperlink"/>
                  <w:rFonts w:ascii="Arial" w:eastAsia="Times New Roman" w:hAnsi="Arial" w:cs="Arial"/>
                  <w:sz w:val="24"/>
                  <w:szCs w:val="24"/>
                </w:rPr>
                <w:t>ần này tại đây!</w:t>
              </w:r>
            </w:hyperlink>
          </w:p>
        </w:tc>
      </w:tr>
    </w:tbl>
    <w:p w14:paraId="2157281D" w14:textId="77777777" w:rsidR="002E4B71" w:rsidRDefault="002E4B71"/>
    <w:sectPr w:rsidR="002E4B71" w:rsidSect="004F018A">
      <w:headerReference w:type="default" r:id="rId14"/>
      <w:pgSz w:w="12240" w:h="15840"/>
      <w:pgMar w:top="993" w:right="1440" w:bottom="426"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CA69B1" w14:textId="77777777" w:rsidR="00BB3506" w:rsidRDefault="00BB3506" w:rsidP="00171496">
      <w:pPr>
        <w:spacing w:after="0" w:line="240" w:lineRule="auto"/>
      </w:pPr>
      <w:r>
        <w:separator/>
      </w:r>
    </w:p>
  </w:endnote>
  <w:endnote w:type="continuationSeparator" w:id="0">
    <w:p w14:paraId="411AA9E4" w14:textId="77777777" w:rsidR="00BB3506" w:rsidRDefault="00BB3506" w:rsidP="001714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778596" w14:textId="77777777" w:rsidR="00BB3506" w:rsidRDefault="00BB3506" w:rsidP="00171496">
      <w:pPr>
        <w:spacing w:after="0" w:line="240" w:lineRule="auto"/>
      </w:pPr>
      <w:r>
        <w:separator/>
      </w:r>
    </w:p>
  </w:footnote>
  <w:footnote w:type="continuationSeparator" w:id="0">
    <w:p w14:paraId="259CCF72" w14:textId="77777777" w:rsidR="00BB3506" w:rsidRDefault="00BB3506" w:rsidP="001714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9778920"/>
      <w:docPartObj>
        <w:docPartGallery w:val="Page Numbers (Top of Page)"/>
        <w:docPartUnique/>
      </w:docPartObj>
    </w:sdtPr>
    <w:sdtEndPr>
      <w:rPr>
        <w:noProof/>
      </w:rPr>
    </w:sdtEndPr>
    <w:sdtContent>
      <w:p w14:paraId="21F787DB" w14:textId="647B1FD6" w:rsidR="004F018A" w:rsidRDefault="004F018A" w:rsidP="004F018A">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5150741E" w14:textId="77777777" w:rsidR="00171496" w:rsidRDefault="001714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44012A"/>
    <w:multiLevelType w:val="multilevel"/>
    <w:tmpl w:val="AB569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935"/>
    <w:rsid w:val="000029A6"/>
    <w:rsid w:val="0001666A"/>
    <w:rsid w:val="00171496"/>
    <w:rsid w:val="001C366F"/>
    <w:rsid w:val="002E4B71"/>
    <w:rsid w:val="003076E8"/>
    <w:rsid w:val="0036352A"/>
    <w:rsid w:val="00366C95"/>
    <w:rsid w:val="004F018A"/>
    <w:rsid w:val="005953A2"/>
    <w:rsid w:val="008B0649"/>
    <w:rsid w:val="00AA5935"/>
    <w:rsid w:val="00B56D81"/>
    <w:rsid w:val="00B641FE"/>
    <w:rsid w:val="00BB3506"/>
    <w:rsid w:val="00BE0B88"/>
    <w:rsid w:val="00D0374D"/>
    <w:rsid w:val="00D23B2E"/>
    <w:rsid w:val="00E405FE"/>
    <w:rsid w:val="00F943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5CD0C"/>
  <w15:chartTrackingRefBased/>
  <w15:docId w15:val="{AA29DB35-BD13-4D8A-94D9-9A06ED594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6352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6352A"/>
    <w:rPr>
      <w:b/>
      <w:bCs/>
    </w:rPr>
  </w:style>
  <w:style w:type="character" w:customStyle="1" w:styleId="xbutton">
    <w:name w:val="x_button"/>
    <w:basedOn w:val="DefaultParagraphFont"/>
    <w:rsid w:val="00F943E6"/>
  </w:style>
  <w:style w:type="character" w:styleId="Hyperlink">
    <w:name w:val="Hyperlink"/>
    <w:basedOn w:val="DefaultParagraphFont"/>
    <w:uiPriority w:val="99"/>
    <w:unhideWhenUsed/>
    <w:rsid w:val="00E405FE"/>
    <w:rPr>
      <w:color w:val="0563C1" w:themeColor="hyperlink"/>
      <w:u w:val="single"/>
    </w:rPr>
  </w:style>
  <w:style w:type="character" w:styleId="UnresolvedMention">
    <w:name w:val="Unresolved Mention"/>
    <w:basedOn w:val="DefaultParagraphFont"/>
    <w:uiPriority w:val="99"/>
    <w:semiHidden/>
    <w:unhideWhenUsed/>
    <w:rsid w:val="00E405FE"/>
    <w:rPr>
      <w:color w:val="605E5C"/>
      <w:shd w:val="clear" w:color="auto" w:fill="E1DFDD"/>
    </w:rPr>
  </w:style>
  <w:style w:type="character" w:styleId="FollowedHyperlink">
    <w:name w:val="FollowedHyperlink"/>
    <w:basedOn w:val="DefaultParagraphFont"/>
    <w:uiPriority w:val="99"/>
    <w:semiHidden/>
    <w:unhideWhenUsed/>
    <w:rsid w:val="00E405FE"/>
    <w:rPr>
      <w:color w:val="954F72" w:themeColor="followedHyperlink"/>
      <w:u w:val="single"/>
    </w:rPr>
  </w:style>
  <w:style w:type="paragraph" w:styleId="ListParagraph">
    <w:name w:val="List Paragraph"/>
    <w:basedOn w:val="Normal"/>
    <w:uiPriority w:val="34"/>
    <w:qFormat/>
    <w:rsid w:val="00366C95"/>
    <w:pPr>
      <w:ind w:left="720"/>
      <w:contextualSpacing/>
    </w:pPr>
  </w:style>
  <w:style w:type="paragraph" w:styleId="Header">
    <w:name w:val="header"/>
    <w:basedOn w:val="Normal"/>
    <w:link w:val="HeaderChar"/>
    <w:uiPriority w:val="99"/>
    <w:unhideWhenUsed/>
    <w:rsid w:val="001714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1496"/>
  </w:style>
  <w:style w:type="paragraph" w:styleId="Footer">
    <w:name w:val="footer"/>
    <w:basedOn w:val="Normal"/>
    <w:link w:val="FooterChar"/>
    <w:uiPriority w:val="99"/>
    <w:unhideWhenUsed/>
    <w:rsid w:val="001714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14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8348312">
      <w:bodyDiv w:val="1"/>
      <w:marLeft w:val="0"/>
      <w:marRight w:val="0"/>
      <w:marTop w:val="0"/>
      <w:marBottom w:val="0"/>
      <w:divBdr>
        <w:top w:val="none" w:sz="0" w:space="0" w:color="auto"/>
        <w:left w:val="none" w:sz="0" w:space="0" w:color="auto"/>
        <w:bottom w:val="none" w:sz="0" w:space="0" w:color="auto"/>
        <w:right w:val="none" w:sz="0" w:space="0" w:color="auto"/>
      </w:divBdr>
      <w:divsChild>
        <w:div w:id="45492992">
          <w:marLeft w:val="0"/>
          <w:marRight w:val="0"/>
          <w:marTop w:val="0"/>
          <w:marBottom w:val="0"/>
          <w:divBdr>
            <w:top w:val="none" w:sz="0" w:space="0" w:color="auto"/>
            <w:left w:val="none" w:sz="0" w:space="0" w:color="auto"/>
            <w:bottom w:val="none" w:sz="0" w:space="0" w:color="auto"/>
            <w:right w:val="none" w:sz="0" w:space="0" w:color="auto"/>
          </w:divBdr>
        </w:div>
        <w:div w:id="872812820">
          <w:marLeft w:val="0"/>
          <w:marRight w:val="0"/>
          <w:marTop w:val="0"/>
          <w:marBottom w:val="0"/>
          <w:divBdr>
            <w:top w:val="none" w:sz="0" w:space="0" w:color="auto"/>
            <w:left w:val="none" w:sz="0" w:space="0" w:color="auto"/>
            <w:bottom w:val="none" w:sz="0" w:space="0" w:color="auto"/>
            <w:right w:val="none" w:sz="0" w:space="0" w:color="auto"/>
          </w:divBdr>
        </w:div>
        <w:div w:id="1842769376">
          <w:marLeft w:val="0"/>
          <w:marRight w:val="0"/>
          <w:marTop w:val="0"/>
          <w:marBottom w:val="0"/>
          <w:divBdr>
            <w:top w:val="none" w:sz="0" w:space="0" w:color="auto"/>
            <w:left w:val="none" w:sz="0" w:space="0" w:color="auto"/>
            <w:bottom w:val="none" w:sz="0" w:space="0" w:color="auto"/>
            <w:right w:val="none" w:sz="0" w:space="0" w:color="auto"/>
          </w:divBdr>
        </w:div>
        <w:div w:id="1319000862">
          <w:marLeft w:val="0"/>
          <w:marRight w:val="0"/>
          <w:marTop w:val="0"/>
          <w:marBottom w:val="0"/>
          <w:divBdr>
            <w:top w:val="none" w:sz="0" w:space="0" w:color="auto"/>
            <w:left w:val="none" w:sz="0" w:space="0" w:color="auto"/>
            <w:bottom w:val="none" w:sz="0" w:space="0" w:color="auto"/>
            <w:right w:val="none" w:sz="0" w:space="0" w:color="auto"/>
          </w:divBdr>
        </w:div>
        <w:div w:id="2082868924">
          <w:marLeft w:val="0"/>
          <w:marRight w:val="0"/>
          <w:marTop w:val="0"/>
          <w:marBottom w:val="0"/>
          <w:divBdr>
            <w:top w:val="none" w:sz="0" w:space="0" w:color="auto"/>
            <w:left w:val="none" w:sz="0" w:space="0" w:color="auto"/>
            <w:bottom w:val="none" w:sz="0" w:space="0" w:color="auto"/>
            <w:right w:val="none" w:sz="0" w:space="0" w:color="auto"/>
          </w:divBdr>
        </w:div>
      </w:divsChild>
    </w:div>
    <w:div w:id="1001932289">
      <w:bodyDiv w:val="1"/>
      <w:marLeft w:val="0"/>
      <w:marRight w:val="0"/>
      <w:marTop w:val="0"/>
      <w:marBottom w:val="0"/>
      <w:divBdr>
        <w:top w:val="none" w:sz="0" w:space="0" w:color="auto"/>
        <w:left w:val="none" w:sz="0" w:space="0" w:color="auto"/>
        <w:bottom w:val="none" w:sz="0" w:space="0" w:color="auto"/>
        <w:right w:val="none" w:sz="0" w:space="0" w:color="auto"/>
      </w:divBdr>
      <w:divsChild>
        <w:div w:id="179896387">
          <w:marLeft w:val="0"/>
          <w:marRight w:val="0"/>
          <w:marTop w:val="0"/>
          <w:marBottom w:val="0"/>
          <w:divBdr>
            <w:top w:val="none" w:sz="0" w:space="0" w:color="auto"/>
            <w:left w:val="none" w:sz="0" w:space="0" w:color="auto"/>
            <w:bottom w:val="none" w:sz="0" w:space="0" w:color="auto"/>
            <w:right w:val="none" w:sz="0" w:space="0" w:color="auto"/>
          </w:divBdr>
        </w:div>
      </w:divsChild>
    </w:div>
    <w:div w:id="1153448178">
      <w:bodyDiv w:val="1"/>
      <w:marLeft w:val="0"/>
      <w:marRight w:val="0"/>
      <w:marTop w:val="0"/>
      <w:marBottom w:val="0"/>
      <w:divBdr>
        <w:top w:val="none" w:sz="0" w:space="0" w:color="auto"/>
        <w:left w:val="none" w:sz="0" w:space="0" w:color="auto"/>
        <w:bottom w:val="none" w:sz="0" w:space="0" w:color="auto"/>
        <w:right w:val="none" w:sz="0" w:space="0" w:color="auto"/>
      </w:divBdr>
      <w:divsChild>
        <w:div w:id="9609644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apac01.safelinks.protection.outlook.com/?url=http%3A%2F%2Funicef.msnd26.com%2Ftracking%2Flc%2Fc83cf7e3-2916-4aec-aad8-63867be1afb9%2F3e03ecaf-06d6-463a-95b8-096e2bd1747b%2F5f4c317e-642f-40d6-95b5-a13504b61434%2F&amp;data=04%7C01%7C%7Cadd3f7f5d4f146b07bb108d9c3a038ef%7C84df9e7fe9f640afb435aaaaaaaaaaaa%7C1%7C0%7C637755915190885390%7CUnknown%7CTWFpbGZsb3d8eyJWIjoiMC4wLjAwMDAiLCJQIjoiV2luMzIiLCJBTiI6Ik1haWwiLCJXVCI6Mn0%3D%7C3000&amp;sdata=Yv5E2eP6IldZujI1C0oqPcaBPer25dqjG5MVmEQJes4%3D&amp;reserved=0"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pac01.safelinks.protection.outlook.com/?url=http%3A%2F%2Funicef.msnd26.com%2Ftracking%2Flc%2Fc83cf7e3-2916-4aec-aad8-63867be1afb9%2F3e03ecaf-06d6-463a-95b8-096e2bd1747b%2F5f4c317e-642f-40d6-95b5-a13504b61434%2F&amp;data=04%7C01%7C%7Cadd3f7f5d4f146b07bb108d9c3a038ef%7C84df9e7fe9f640afb435aaaaaaaaaaaa%7C1%7C0%7C637755915190885390%7CUnknown%7CTWFpbGZsb3d8eyJWIjoiMC4wLjAwMDAiLCJQIjoiV2luMzIiLCJBTiI6Ik1haWwiLCJXVCI6Mn0%3D%7C3000&amp;sdata=Yv5E2eP6IldZujI1C0oqPcaBPer25dqjG5MVmEQJes4%3D&amp;reserved=0"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4</Pages>
  <Words>602</Words>
  <Characters>3434</Characters>
  <Application>Microsoft Office Word</Application>
  <DocSecurity>0</DocSecurity>
  <Lines>28</Lines>
  <Paragraphs>8</Paragraphs>
  <ScaleCrop>false</ScaleCrop>
  <Company/>
  <LinksUpToDate>false</LinksUpToDate>
  <CharactersWithSpaces>4028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Minh Quan</dc:creator>
  <cp:keywords/>
  <dc:description/>
  <cp:lastModifiedBy>Nguyen Minh Quan</cp:lastModifiedBy>
  <cp:revision>16</cp:revision>
  <dcterms:created xsi:type="dcterms:W3CDTF">2021-12-26T12:20:00Z</dcterms:created>
  <dcterms:modified xsi:type="dcterms:W3CDTF">2022-01-03T03:42:00Z</dcterms:modified>
</cp:coreProperties>
</file>